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4FF" w:rsidRPr="001E0A60" w:rsidRDefault="006A52E8" w:rsidP="001E0A60">
      <w:pPr>
        <w:spacing w:after="0" w:line="360" w:lineRule="auto"/>
        <w:ind w:firstLine="709"/>
        <w:jc w:val="center"/>
        <w:rPr>
          <w:rStyle w:val="s3"/>
          <w:b/>
          <w:iCs/>
          <w:kern w:val="2"/>
          <w:shd w:val="clear" w:color="auto" w:fill="FFFFFF"/>
          <w:lang w:eastAsia="ru-RU"/>
        </w:rPr>
      </w:pPr>
      <w:r w:rsidRPr="001E0A60">
        <w:rPr>
          <w:rStyle w:val="s3"/>
          <w:b/>
          <w:iCs/>
          <w:kern w:val="2"/>
          <w:highlight w:val="white"/>
          <w:shd w:val="clear" w:color="auto" w:fill="FFFFFF"/>
          <w:lang w:eastAsia="ru-RU"/>
        </w:rPr>
        <w:t>Личный кабинет кадастрового инженера</w:t>
      </w:r>
    </w:p>
    <w:p w:rsidR="0012255C" w:rsidRPr="009E65E5" w:rsidRDefault="0012255C" w:rsidP="001E0A60">
      <w:pPr>
        <w:spacing w:after="0" w:line="360" w:lineRule="auto"/>
        <w:ind w:firstLine="284"/>
        <w:jc w:val="both"/>
        <w:rPr>
          <w:rFonts w:eastAsia="Times New Roman"/>
          <w:lang w:eastAsia="ru-RU"/>
        </w:rPr>
      </w:pPr>
      <w:r w:rsidRPr="00A27955">
        <w:rPr>
          <w:rFonts w:eastAsia="Times New Roman"/>
          <w:lang w:eastAsia="ru-RU"/>
        </w:rPr>
        <w:t xml:space="preserve">Личный кабинет кадастрового инженера — электронный сервис, созданный </w:t>
      </w:r>
      <w:proofErr w:type="spellStart"/>
      <w:r w:rsidRPr="00A27955">
        <w:rPr>
          <w:rFonts w:eastAsia="Times New Roman"/>
          <w:lang w:eastAsia="ru-RU"/>
        </w:rPr>
        <w:t>Росреестром</w:t>
      </w:r>
      <w:proofErr w:type="spellEnd"/>
      <w:r w:rsidRPr="00A27955">
        <w:rPr>
          <w:rFonts w:eastAsia="Times New Roman"/>
          <w:lang w:eastAsia="ru-RU"/>
        </w:rPr>
        <w:t xml:space="preserve"> в целях оперативного информационного взаимодействия кадастрового инженера с регистрирующим органом.</w:t>
      </w:r>
    </w:p>
    <w:p w:rsidR="00B165A5" w:rsidRPr="009E65E5" w:rsidRDefault="0012255C" w:rsidP="001E0A60">
      <w:pPr>
        <w:shd w:val="clear" w:color="auto" w:fill="FFFFFF"/>
        <w:spacing w:after="0" w:line="360" w:lineRule="auto"/>
        <w:ind w:firstLine="284"/>
        <w:jc w:val="both"/>
        <w:rPr>
          <w:rFonts w:eastAsia="Times New Roman"/>
          <w:lang w:eastAsia="ru-RU"/>
        </w:rPr>
      </w:pPr>
      <w:r w:rsidRPr="00A27955">
        <w:rPr>
          <w:rFonts w:eastAsia="Times New Roman"/>
          <w:lang w:eastAsia="ru-RU"/>
        </w:rPr>
        <w:t xml:space="preserve"> </w:t>
      </w:r>
      <w:r w:rsidR="00B165A5" w:rsidRPr="00A27955">
        <w:rPr>
          <w:rFonts w:eastAsia="Times New Roman"/>
          <w:lang w:eastAsia="ru-RU"/>
        </w:rPr>
        <w:t>Кадастровый инженер является важным связующим звеном между правообладателем и </w:t>
      </w:r>
      <w:proofErr w:type="spellStart"/>
      <w:r w:rsidR="00B165A5" w:rsidRPr="00A27955">
        <w:rPr>
          <w:rFonts w:eastAsia="Times New Roman"/>
          <w:lang w:eastAsia="ru-RU"/>
        </w:rPr>
        <w:t>Росреестром</w:t>
      </w:r>
      <w:proofErr w:type="spellEnd"/>
      <w:r w:rsidR="00B165A5" w:rsidRPr="00A27955">
        <w:rPr>
          <w:rFonts w:eastAsia="Times New Roman"/>
          <w:lang w:eastAsia="ru-RU"/>
        </w:rPr>
        <w:t>. Он определяет местоположен</w:t>
      </w:r>
      <w:r w:rsidR="00C77F4B" w:rsidRPr="009E65E5">
        <w:rPr>
          <w:rFonts w:eastAsia="Times New Roman"/>
          <w:lang w:eastAsia="ru-RU"/>
        </w:rPr>
        <w:t>ие границ объектов недвижимости и</w:t>
      </w:r>
      <w:r w:rsidR="00B165A5" w:rsidRPr="00A27955">
        <w:rPr>
          <w:rFonts w:eastAsia="Times New Roman"/>
          <w:lang w:eastAsia="ru-RU"/>
        </w:rPr>
        <w:t xml:space="preserve"> по итогам проведенных работ подает необходимые документы в </w:t>
      </w:r>
      <w:proofErr w:type="spellStart"/>
      <w:r w:rsidR="00B165A5" w:rsidRPr="00A27955">
        <w:rPr>
          <w:rFonts w:eastAsia="Times New Roman"/>
          <w:lang w:eastAsia="ru-RU"/>
        </w:rPr>
        <w:t>Росреестр</w:t>
      </w:r>
      <w:proofErr w:type="spellEnd"/>
      <w:r w:rsidR="00B165A5" w:rsidRPr="00A27955">
        <w:rPr>
          <w:rFonts w:eastAsia="Times New Roman"/>
          <w:lang w:eastAsia="ru-RU"/>
        </w:rPr>
        <w:t>.</w:t>
      </w:r>
      <w:r w:rsidR="00B165A5" w:rsidRPr="009E65E5">
        <w:rPr>
          <w:rFonts w:eastAsia="Times New Roman"/>
          <w:lang w:eastAsia="ru-RU"/>
        </w:rPr>
        <w:t xml:space="preserve"> </w:t>
      </w:r>
    </w:p>
    <w:p w:rsidR="00635ADF" w:rsidRPr="00F27715" w:rsidRDefault="00635ADF" w:rsidP="001E0A60">
      <w:pPr>
        <w:spacing w:after="0" w:line="360" w:lineRule="auto"/>
        <w:ind w:firstLine="284"/>
        <w:jc w:val="both"/>
        <w:rPr>
          <w:rFonts w:eastAsia="Times New Roman"/>
          <w:lang w:eastAsia="ru-RU"/>
        </w:rPr>
      </w:pPr>
      <w:r w:rsidRPr="009E65E5">
        <w:rPr>
          <w:rStyle w:val="s3"/>
          <w:kern w:val="2"/>
          <w:highlight w:val="white"/>
          <w:shd w:val="clear" w:color="auto" w:fill="FFFFFF"/>
          <w:lang w:eastAsia="ru-RU"/>
        </w:rPr>
        <w:t xml:space="preserve">Использование электронного сервиса </w:t>
      </w:r>
      <w:r w:rsidRPr="009E65E5">
        <w:t>«Личный кабинет кадастрового инженера»</w:t>
      </w:r>
      <w:r w:rsidRPr="009E65E5">
        <w:rPr>
          <w:rStyle w:val="s3"/>
          <w:kern w:val="2"/>
          <w:highlight w:val="white"/>
          <w:shd w:val="clear" w:color="auto" w:fill="FFFFFF"/>
          <w:lang w:eastAsia="ru-RU"/>
        </w:rPr>
        <w:t xml:space="preserve"> </w:t>
      </w:r>
      <w:r w:rsidR="00F30F29">
        <w:rPr>
          <w:rFonts w:eastAsia="Times New Roman"/>
          <w:lang w:eastAsia="ru-RU"/>
        </w:rPr>
        <w:t>ускоряет</w:t>
      </w:r>
      <w:r w:rsidRPr="00F27715">
        <w:rPr>
          <w:rFonts w:eastAsia="Times New Roman"/>
          <w:lang w:eastAsia="ru-RU"/>
        </w:rPr>
        <w:t xml:space="preserve"> </w:t>
      </w:r>
      <w:r w:rsidR="00F30F29">
        <w:rPr>
          <w:rFonts w:eastAsia="Times New Roman"/>
          <w:lang w:eastAsia="ru-RU"/>
        </w:rPr>
        <w:t>процесс</w:t>
      </w:r>
      <w:r w:rsidRPr="00F27715">
        <w:rPr>
          <w:rFonts w:eastAsia="Times New Roman"/>
          <w:lang w:eastAsia="ru-RU"/>
        </w:rPr>
        <w:t xml:space="preserve"> подачи заявления</w:t>
      </w:r>
      <w:r w:rsidR="00F30F29">
        <w:rPr>
          <w:rFonts w:eastAsia="Times New Roman"/>
          <w:lang w:eastAsia="ru-RU"/>
        </w:rPr>
        <w:t xml:space="preserve"> и улуч</w:t>
      </w:r>
      <w:r w:rsidRPr="00F27715">
        <w:rPr>
          <w:rFonts w:eastAsia="Times New Roman"/>
          <w:lang w:eastAsia="ru-RU"/>
        </w:rPr>
        <w:t>ш</w:t>
      </w:r>
      <w:r w:rsidR="00F30F29">
        <w:rPr>
          <w:rFonts w:eastAsia="Times New Roman"/>
          <w:lang w:eastAsia="ru-RU"/>
        </w:rPr>
        <w:t>ает</w:t>
      </w:r>
      <w:r w:rsidRPr="00F27715">
        <w:rPr>
          <w:rFonts w:eastAsia="Times New Roman"/>
          <w:lang w:eastAsia="ru-RU"/>
        </w:rPr>
        <w:t xml:space="preserve"> рейтинг кадастрового инженера</w:t>
      </w:r>
      <w:r w:rsidRPr="009E65E5">
        <w:rPr>
          <w:rFonts w:eastAsia="Times New Roman"/>
          <w:lang w:eastAsia="ru-RU"/>
        </w:rPr>
        <w:t xml:space="preserve"> </w:t>
      </w:r>
      <w:r w:rsidR="00F30F29">
        <w:rPr>
          <w:rFonts w:eastAsia="Times New Roman"/>
          <w:lang w:eastAsia="ru-RU"/>
        </w:rPr>
        <w:t>благодаря</w:t>
      </w:r>
      <w:r w:rsidRPr="009E65E5">
        <w:rPr>
          <w:rStyle w:val="s3"/>
          <w:kern w:val="2"/>
          <w:highlight w:val="white"/>
          <w:shd w:val="clear" w:color="auto" w:fill="FFFFFF"/>
          <w:lang w:eastAsia="ru-RU"/>
        </w:rPr>
        <w:t xml:space="preserve"> повышению качества выполнения кадастровых работ</w:t>
      </w:r>
      <w:r w:rsidRPr="00F27715">
        <w:rPr>
          <w:rFonts w:eastAsia="Times New Roman"/>
          <w:lang w:eastAsia="ru-RU"/>
        </w:rPr>
        <w:t xml:space="preserve">, </w:t>
      </w:r>
      <w:r w:rsidR="00F30F29">
        <w:rPr>
          <w:rFonts w:eastAsia="Times New Roman"/>
          <w:lang w:eastAsia="ru-RU"/>
        </w:rPr>
        <w:t xml:space="preserve">дает </w:t>
      </w:r>
      <w:r w:rsidRPr="009E65E5">
        <w:rPr>
          <w:rFonts w:eastAsia="Times New Roman"/>
          <w:lang w:eastAsia="ru-RU"/>
        </w:rPr>
        <w:t>возможност</w:t>
      </w:r>
      <w:r w:rsidR="00F30F29">
        <w:rPr>
          <w:rFonts w:eastAsia="Times New Roman"/>
          <w:lang w:eastAsia="ru-RU"/>
        </w:rPr>
        <w:t>ь</w:t>
      </w:r>
      <w:r w:rsidRPr="009E65E5">
        <w:rPr>
          <w:rFonts w:eastAsia="Times New Roman"/>
          <w:lang w:eastAsia="ru-RU"/>
        </w:rPr>
        <w:t xml:space="preserve"> </w:t>
      </w:r>
      <w:r w:rsidRPr="009E65E5">
        <w:rPr>
          <w:rStyle w:val="s3"/>
          <w:kern w:val="2"/>
          <w:highlight w:val="white"/>
          <w:shd w:val="clear" w:color="auto" w:fill="FFFFFF"/>
          <w:lang w:eastAsia="ru-RU"/>
        </w:rPr>
        <w:t xml:space="preserve">предварительного выявления ошибок в </w:t>
      </w:r>
      <w:r w:rsidR="00BB626A">
        <w:rPr>
          <w:rStyle w:val="s3"/>
          <w:kern w:val="2"/>
          <w:highlight w:val="white"/>
          <w:shd w:val="clear" w:color="auto" w:fill="FFFFFF"/>
          <w:lang w:eastAsia="ru-RU"/>
        </w:rPr>
        <w:t>электронных документах</w:t>
      </w:r>
      <w:r w:rsidRPr="009E65E5">
        <w:rPr>
          <w:rStyle w:val="s3"/>
          <w:kern w:val="2"/>
          <w:highlight w:val="white"/>
          <w:shd w:val="clear" w:color="auto" w:fill="FFFFFF"/>
          <w:lang w:eastAsia="ru-RU"/>
        </w:rPr>
        <w:t xml:space="preserve"> </w:t>
      </w:r>
      <w:r w:rsidRPr="009E65E5">
        <w:rPr>
          <w:shd w:val="clear" w:color="auto" w:fill="FFFFFF"/>
        </w:rPr>
        <w:t>еще до обращения в </w:t>
      </w:r>
      <w:proofErr w:type="spellStart"/>
      <w:r w:rsidRPr="009E65E5">
        <w:rPr>
          <w:shd w:val="clear" w:color="auto" w:fill="FFFFFF"/>
        </w:rPr>
        <w:t>Росреестр</w:t>
      </w:r>
      <w:proofErr w:type="spellEnd"/>
      <w:r w:rsidRPr="009E65E5">
        <w:rPr>
          <w:shd w:val="clear" w:color="auto" w:fill="FFFFFF"/>
        </w:rPr>
        <w:t xml:space="preserve">. </w:t>
      </w:r>
    </w:p>
    <w:p w:rsidR="005754FF" w:rsidRPr="009E65E5" w:rsidRDefault="006A52E8" w:rsidP="001E0A60">
      <w:pPr>
        <w:spacing w:after="0" w:line="360" w:lineRule="auto"/>
        <w:jc w:val="both"/>
      </w:pPr>
      <w:r w:rsidRPr="009E65E5">
        <w:rPr>
          <w:rStyle w:val="s3"/>
          <w:rFonts w:eastAsia="Calibri"/>
          <w:kern w:val="2"/>
          <w:highlight w:val="white"/>
          <w:shd w:val="clear" w:color="auto" w:fill="FFFFFF"/>
          <w:lang w:eastAsia="ru-RU"/>
        </w:rPr>
        <w:tab/>
      </w:r>
      <w:r w:rsidRPr="009E65E5">
        <w:t xml:space="preserve"> С использованием сервиса </w:t>
      </w:r>
      <w:r w:rsidR="00B165A5" w:rsidRPr="009E65E5">
        <w:t>возможно</w:t>
      </w:r>
      <w:r w:rsidRPr="009E65E5">
        <w:t>:</w:t>
      </w:r>
    </w:p>
    <w:p w:rsidR="005754FF" w:rsidRPr="009E65E5" w:rsidRDefault="006A52E8" w:rsidP="001E0A60">
      <w:pPr>
        <w:numPr>
          <w:ilvl w:val="0"/>
          <w:numId w:val="1"/>
        </w:numPr>
        <w:spacing w:after="0" w:line="360" w:lineRule="auto"/>
        <w:jc w:val="both"/>
      </w:pPr>
      <w:r w:rsidRPr="009E65E5">
        <w:t xml:space="preserve">подавать заявления, запросы на получение услуг </w:t>
      </w:r>
      <w:proofErr w:type="spellStart"/>
      <w:r w:rsidRPr="009E65E5">
        <w:t>Росреестра</w:t>
      </w:r>
      <w:proofErr w:type="spellEnd"/>
      <w:r w:rsidRPr="009E65E5">
        <w:t>;</w:t>
      </w:r>
    </w:p>
    <w:p w:rsidR="005754FF" w:rsidRPr="009E65E5" w:rsidRDefault="006A52E8" w:rsidP="001E0A60">
      <w:pPr>
        <w:numPr>
          <w:ilvl w:val="0"/>
          <w:numId w:val="1"/>
        </w:numPr>
        <w:spacing w:after="0" w:line="360" w:lineRule="auto"/>
        <w:jc w:val="both"/>
      </w:pPr>
      <w:r w:rsidRPr="009E65E5">
        <w:t>подготавливать схемы расположения земельного участка в форм</w:t>
      </w:r>
      <w:r w:rsidR="00F30F29">
        <w:t xml:space="preserve">ате </w:t>
      </w:r>
      <w:r w:rsidRPr="009E65E5">
        <w:t>электронного документа;</w:t>
      </w:r>
      <w:bookmarkStart w:id="0" w:name="__UnoMark__6591_1540697130"/>
      <w:bookmarkEnd w:id="0"/>
    </w:p>
    <w:p w:rsidR="005754FF" w:rsidRPr="009E65E5" w:rsidRDefault="006A52E8" w:rsidP="001E0A60">
      <w:pPr>
        <w:numPr>
          <w:ilvl w:val="0"/>
          <w:numId w:val="1"/>
        </w:numPr>
        <w:spacing w:after="0" w:line="360" w:lineRule="auto"/>
        <w:jc w:val="both"/>
      </w:pPr>
      <w:r w:rsidRPr="009E65E5">
        <w:t>отслеживать статус исполнения заявлений;</w:t>
      </w:r>
    </w:p>
    <w:p w:rsidR="005754FF" w:rsidRPr="009E65E5" w:rsidRDefault="006A52E8" w:rsidP="001E0A60">
      <w:pPr>
        <w:numPr>
          <w:ilvl w:val="0"/>
          <w:numId w:val="1"/>
        </w:numPr>
        <w:spacing w:after="0" w:line="360" w:lineRule="auto"/>
        <w:jc w:val="both"/>
      </w:pPr>
      <w:r w:rsidRPr="009E65E5">
        <w:rPr>
          <w:rStyle w:val="s3"/>
          <w:kern w:val="2"/>
          <w:highlight w:val="white"/>
          <w:shd w:val="clear" w:color="auto" w:fill="FFFFFF"/>
          <w:lang w:eastAsia="ru-RU"/>
        </w:rPr>
        <w:t>просматривать анализ типичных ошибок, допущенных кадастровыми инженерами в межевых и технических планах;</w:t>
      </w:r>
    </w:p>
    <w:p w:rsidR="005754FF" w:rsidRPr="009E65E5" w:rsidRDefault="006A52E8" w:rsidP="001E0A60">
      <w:pPr>
        <w:numPr>
          <w:ilvl w:val="0"/>
          <w:numId w:val="1"/>
        </w:numPr>
        <w:spacing w:after="0" w:line="360" w:lineRule="auto"/>
        <w:jc w:val="both"/>
      </w:pPr>
      <w:r w:rsidRPr="009E65E5">
        <w:rPr>
          <w:rStyle w:val="s3"/>
          <w:kern w:val="2"/>
          <w:highlight w:val="white"/>
          <w:shd w:val="clear" w:color="auto" w:fill="FFFFFF"/>
          <w:lang w:eastAsia="ru-RU"/>
        </w:rPr>
        <w:t>получать сведения об объектах капитального строительства, земельных участках, кварталах, территориальных зонах и границах, содержащихся в Едином государственном реестре недвижимости;</w:t>
      </w:r>
    </w:p>
    <w:p w:rsidR="005754FF" w:rsidRPr="009E65E5" w:rsidRDefault="006A52E8" w:rsidP="001E0A60">
      <w:pPr>
        <w:numPr>
          <w:ilvl w:val="0"/>
          <w:numId w:val="1"/>
        </w:numPr>
        <w:spacing w:after="0" w:line="360" w:lineRule="auto"/>
        <w:jc w:val="both"/>
      </w:pPr>
      <w:r w:rsidRPr="009E65E5">
        <w:rPr>
          <w:rStyle w:val="s3"/>
          <w:kern w:val="2"/>
          <w:highlight w:val="white"/>
          <w:shd w:val="clear" w:color="auto" w:fill="FFFFFF"/>
          <w:lang w:eastAsia="ru-RU"/>
        </w:rPr>
        <w:t>фиксировать все факты информационного взаимодействия кадастрового инженера с органом регистрации прав;</w:t>
      </w:r>
    </w:p>
    <w:p w:rsidR="00A16C38" w:rsidRPr="009E65E5" w:rsidRDefault="00900143" w:rsidP="001E0A60">
      <w:pPr>
        <w:numPr>
          <w:ilvl w:val="0"/>
          <w:numId w:val="1"/>
        </w:numPr>
        <w:spacing w:after="0" w:line="360" w:lineRule="auto"/>
        <w:jc w:val="both"/>
        <w:rPr>
          <w:rStyle w:val="s3"/>
        </w:rPr>
      </w:pPr>
      <w:r w:rsidRPr="009E65E5">
        <w:t>предварительно проводить автоматизированную проверку</w:t>
      </w:r>
      <w:r w:rsidR="008D4FBB" w:rsidRPr="009E65E5">
        <w:t xml:space="preserve"> </w:t>
      </w:r>
      <w:r w:rsidR="00635ADF" w:rsidRPr="009E65E5">
        <w:t xml:space="preserve">межевого и технического планов,  актов обследования </w:t>
      </w:r>
      <w:r w:rsidRPr="009E65E5">
        <w:t xml:space="preserve">на </w:t>
      </w:r>
      <w:r w:rsidR="008D4FBB" w:rsidRPr="009E65E5">
        <w:t>этапах</w:t>
      </w:r>
      <w:r w:rsidRPr="009E65E5">
        <w:t xml:space="preserve"> форматно-логического контроля</w:t>
      </w:r>
      <w:r w:rsidR="008D4FBB" w:rsidRPr="009E65E5">
        <w:rPr>
          <w:rFonts w:eastAsia="Times New Roman"/>
          <w:lang w:eastAsia="ru-RU"/>
        </w:rPr>
        <w:t xml:space="preserve"> (</w:t>
      </w:r>
      <w:r w:rsidR="008D4FBB" w:rsidRPr="00A27955">
        <w:rPr>
          <w:rFonts w:eastAsia="Times New Roman"/>
          <w:lang w:eastAsia="ru-RU"/>
        </w:rPr>
        <w:t>соответствие XML – схемам</w:t>
      </w:r>
      <w:r w:rsidR="008D4FBB" w:rsidRPr="009E65E5">
        <w:rPr>
          <w:rFonts w:eastAsia="Times New Roman"/>
          <w:lang w:eastAsia="ru-RU"/>
        </w:rPr>
        <w:t>),</w:t>
      </w:r>
      <w:r w:rsidR="008D4FBB" w:rsidRPr="009E65E5">
        <w:t xml:space="preserve"> </w:t>
      </w:r>
      <w:r w:rsidRPr="009E65E5">
        <w:t>топологической корректности объекта; пространственного анализа объекта</w:t>
      </w:r>
      <w:r w:rsidR="008D4FBB" w:rsidRPr="009E65E5">
        <w:t xml:space="preserve"> (</w:t>
      </w:r>
      <w:r w:rsidR="008D4FBB" w:rsidRPr="00A27955">
        <w:rPr>
          <w:rFonts w:eastAsia="Times New Roman"/>
          <w:lang w:eastAsia="ru-RU"/>
        </w:rPr>
        <w:t xml:space="preserve">наличие пересечений границ земельных участков, а также объектов </w:t>
      </w:r>
      <w:r w:rsidR="008D4FBB" w:rsidRPr="00A27955">
        <w:rPr>
          <w:rFonts w:eastAsia="Times New Roman"/>
          <w:lang w:eastAsia="ru-RU"/>
        </w:rPr>
        <w:lastRenderedPageBreak/>
        <w:t>землеустройства (границы населенных пунктов, территориальные зоны)</w:t>
      </w:r>
      <w:r w:rsidR="00A16C38" w:rsidRPr="009E65E5">
        <w:rPr>
          <w:rFonts w:eastAsia="Times New Roman"/>
          <w:lang w:eastAsia="ru-RU"/>
        </w:rPr>
        <w:t>;</w:t>
      </w:r>
    </w:p>
    <w:p w:rsidR="00900143" w:rsidRPr="009E65E5" w:rsidRDefault="00A16C38" w:rsidP="001E0A60">
      <w:pPr>
        <w:numPr>
          <w:ilvl w:val="0"/>
          <w:numId w:val="1"/>
        </w:numPr>
        <w:spacing w:after="0" w:line="360" w:lineRule="auto"/>
        <w:jc w:val="both"/>
      </w:pPr>
      <w:r w:rsidRPr="009E65E5">
        <w:rPr>
          <w:rStyle w:val="s3"/>
          <w:kern w:val="2"/>
          <w:highlight w:val="white"/>
          <w:shd w:val="clear" w:color="auto" w:fill="FFFFFF"/>
          <w:lang w:eastAsia="ru-RU"/>
        </w:rPr>
        <w:t>временно хранить документы в электронном хранилище до их представления в орган регистрации прав, но не более трех месяцев</w:t>
      </w:r>
      <w:r w:rsidR="00BF33D4" w:rsidRPr="009E65E5">
        <w:rPr>
          <w:rStyle w:val="s3"/>
          <w:kern w:val="2"/>
          <w:shd w:val="clear" w:color="auto" w:fill="FFFFFF"/>
          <w:lang w:eastAsia="ru-RU"/>
        </w:rPr>
        <w:t>.</w:t>
      </w:r>
    </w:p>
    <w:p w:rsidR="00CB1674" w:rsidRPr="009E65E5" w:rsidRDefault="006A52E8" w:rsidP="001E0A60">
      <w:pPr>
        <w:spacing w:after="0" w:line="360" w:lineRule="auto"/>
        <w:ind w:firstLine="284"/>
        <w:jc w:val="both"/>
        <w:rPr>
          <w:rStyle w:val="s3"/>
          <w:kern w:val="2"/>
          <w:highlight w:val="white"/>
          <w:shd w:val="clear" w:color="auto" w:fill="FFFFFF"/>
          <w:lang w:eastAsia="ru-RU"/>
        </w:rPr>
      </w:pPr>
      <w:r w:rsidRPr="009E65E5">
        <w:rPr>
          <w:rStyle w:val="s3"/>
          <w:kern w:val="2"/>
          <w:highlight w:val="white"/>
          <w:shd w:val="clear" w:color="auto" w:fill="FFFFFF"/>
          <w:lang w:eastAsia="ru-RU"/>
        </w:rPr>
        <w:t xml:space="preserve">Прошедшие предварительную автоматизированную проверку межевой план, технический план, карта-план территории и акт </w:t>
      </w:r>
      <w:proofErr w:type="gramStart"/>
      <w:r w:rsidRPr="009E65E5">
        <w:rPr>
          <w:rStyle w:val="s3"/>
          <w:kern w:val="2"/>
          <w:highlight w:val="white"/>
          <w:shd w:val="clear" w:color="auto" w:fill="FFFFFF"/>
          <w:lang w:eastAsia="ru-RU"/>
        </w:rPr>
        <w:t>обследования</w:t>
      </w:r>
      <w:proofErr w:type="gramEnd"/>
      <w:r w:rsidRPr="009E65E5">
        <w:rPr>
          <w:rStyle w:val="s3"/>
          <w:kern w:val="2"/>
          <w:highlight w:val="white"/>
          <w:shd w:val="clear" w:color="auto" w:fill="FFFFFF"/>
          <w:lang w:eastAsia="ru-RU"/>
        </w:rPr>
        <w:t xml:space="preserve"> возможно поместить на временное хранение в электронное хранилище с присвоением каждому документу идентификационного номера</w:t>
      </w:r>
      <w:r w:rsidR="00750AAD">
        <w:rPr>
          <w:rStyle w:val="s3"/>
          <w:kern w:val="2"/>
          <w:highlight w:val="white"/>
          <w:shd w:val="clear" w:color="auto" w:fill="FFFFFF"/>
          <w:lang w:eastAsia="ru-RU"/>
        </w:rPr>
        <w:t xml:space="preserve"> </w:t>
      </w:r>
      <w:r w:rsidR="008D4FBB" w:rsidRPr="009E65E5">
        <w:rPr>
          <w:rStyle w:val="s3"/>
          <w:kern w:val="2"/>
          <w:highlight w:val="white"/>
          <w:shd w:val="clear" w:color="auto" w:fill="FFFFFF"/>
          <w:lang w:eastAsia="ru-RU"/>
        </w:rPr>
        <w:t>(УИН)</w:t>
      </w:r>
      <w:r w:rsidRPr="009E65E5">
        <w:rPr>
          <w:rStyle w:val="s3"/>
          <w:kern w:val="2"/>
          <w:highlight w:val="white"/>
          <w:shd w:val="clear" w:color="auto" w:fill="FFFFFF"/>
          <w:lang w:eastAsia="ru-RU"/>
        </w:rPr>
        <w:t xml:space="preserve">. </w:t>
      </w:r>
      <w:bookmarkStart w:id="1" w:name="__DdeLink__6590_1540697130"/>
      <w:r w:rsidR="008D4FBB" w:rsidRPr="009E65E5">
        <w:rPr>
          <w:rFonts w:eastAsia="Times New Roman"/>
          <w:bCs/>
          <w:lang w:eastAsia="ru-RU"/>
        </w:rPr>
        <w:t>Временное хранение осуществляется до представления документов в орган регистрации прав, но не более трех месяцев.</w:t>
      </w:r>
    </w:p>
    <w:p w:rsidR="008D4FBB" w:rsidRPr="00F27715" w:rsidRDefault="008D4FBB" w:rsidP="001E0A60">
      <w:pPr>
        <w:spacing w:after="0" w:line="360" w:lineRule="auto"/>
        <w:ind w:firstLine="284"/>
        <w:jc w:val="both"/>
        <w:rPr>
          <w:rFonts w:eastAsia="Times New Roman"/>
          <w:lang w:eastAsia="ru-RU"/>
        </w:rPr>
      </w:pPr>
      <w:r w:rsidRPr="00F27715">
        <w:rPr>
          <w:rFonts w:eastAsia="Times New Roman"/>
          <w:lang w:eastAsia="ru-RU"/>
        </w:rPr>
        <w:t>В случае</w:t>
      </w:r>
      <w:r w:rsidR="00750AAD">
        <w:rPr>
          <w:rFonts w:eastAsia="Times New Roman"/>
          <w:lang w:eastAsia="ru-RU"/>
        </w:rPr>
        <w:t xml:space="preserve"> </w:t>
      </w:r>
      <w:r w:rsidRPr="00F27715">
        <w:rPr>
          <w:rFonts w:eastAsia="Times New Roman"/>
          <w:lang w:eastAsia="ru-RU"/>
        </w:rPr>
        <w:t>если </w:t>
      </w:r>
      <w:r w:rsidR="00C77F4B" w:rsidRPr="009E65E5">
        <w:rPr>
          <w:rFonts w:eastAsia="Times New Roman"/>
          <w:bCs/>
          <w:lang w:eastAsia="ru-RU"/>
        </w:rPr>
        <w:t>д</w:t>
      </w:r>
      <w:r w:rsidRPr="009E65E5">
        <w:rPr>
          <w:rFonts w:eastAsia="Times New Roman"/>
          <w:bCs/>
          <w:lang w:eastAsia="ru-RU"/>
        </w:rPr>
        <w:t>окументы помещены на временное хр</w:t>
      </w:r>
      <w:r w:rsidR="00750AAD">
        <w:rPr>
          <w:rFonts w:eastAsia="Times New Roman"/>
          <w:bCs/>
          <w:lang w:eastAsia="ru-RU"/>
        </w:rPr>
        <w:t xml:space="preserve">анение в электронное хранилище </w:t>
      </w:r>
      <w:r w:rsidRPr="009E65E5">
        <w:rPr>
          <w:rFonts w:eastAsia="Times New Roman"/>
          <w:bCs/>
          <w:lang w:eastAsia="ru-RU"/>
        </w:rPr>
        <w:t>при представлении заявления и прилагаемых к нему документов для осуществления государственного кадастрового учета</w:t>
      </w:r>
      <w:r w:rsidR="00750AAD">
        <w:rPr>
          <w:rFonts w:eastAsia="Times New Roman"/>
          <w:bCs/>
          <w:lang w:eastAsia="ru-RU"/>
        </w:rPr>
        <w:t>,</w:t>
      </w:r>
      <w:r w:rsidRPr="009E65E5">
        <w:rPr>
          <w:rFonts w:eastAsia="Times New Roman"/>
          <w:bCs/>
          <w:lang w:eastAsia="ru-RU"/>
        </w:rPr>
        <w:t xml:space="preserve">  заявитель вправе указать в заявлении УИН документов, временно хранящихся в электронном хранилище, не представляя в таком случае документы.</w:t>
      </w:r>
    </w:p>
    <w:bookmarkEnd w:id="1"/>
    <w:p w:rsidR="008D4FBB" w:rsidRPr="00EA2853" w:rsidRDefault="008D4FBB" w:rsidP="001E0A60">
      <w:pPr>
        <w:shd w:val="clear" w:color="auto" w:fill="FFFFFF"/>
        <w:spacing w:after="0" w:line="360" w:lineRule="auto"/>
        <w:ind w:firstLine="284"/>
        <w:jc w:val="both"/>
        <w:rPr>
          <w:rFonts w:eastAsia="Times New Roman"/>
          <w:lang w:eastAsia="ru-RU"/>
        </w:rPr>
      </w:pPr>
      <w:r w:rsidRPr="00A27955">
        <w:rPr>
          <w:rFonts w:eastAsia="Times New Roman"/>
          <w:lang w:eastAsia="ru-RU"/>
        </w:rPr>
        <w:t>Для авторизации в </w:t>
      </w:r>
      <w:r w:rsidR="00A16C38" w:rsidRPr="009E65E5">
        <w:rPr>
          <w:rFonts w:eastAsia="Times New Roman"/>
          <w:lang w:eastAsia="ru-RU"/>
        </w:rPr>
        <w:t xml:space="preserve"> </w:t>
      </w:r>
      <w:r w:rsidRPr="00A27955">
        <w:rPr>
          <w:rFonts w:eastAsia="Times New Roman"/>
          <w:lang w:eastAsia="ru-RU"/>
        </w:rPr>
        <w:t xml:space="preserve">Личном кабинете на официальном сайте </w:t>
      </w:r>
      <w:proofErr w:type="spellStart"/>
      <w:r w:rsidRPr="00A27955">
        <w:rPr>
          <w:rFonts w:eastAsia="Times New Roman"/>
          <w:lang w:eastAsia="ru-RU"/>
        </w:rPr>
        <w:t>Росреестра</w:t>
      </w:r>
      <w:proofErr w:type="spellEnd"/>
      <w:r w:rsidRPr="00A27955">
        <w:rPr>
          <w:rFonts w:eastAsia="Times New Roman"/>
          <w:lang w:eastAsia="ru-RU"/>
        </w:rPr>
        <w:t> </w:t>
      </w:r>
      <w:hyperlink r:id="rId8" w:history="1">
        <w:r w:rsidRPr="009E65E5">
          <w:rPr>
            <w:rFonts w:eastAsia="Times New Roman"/>
            <w:lang w:eastAsia="ru-RU"/>
          </w:rPr>
          <w:t>www.rosreestr.ru</w:t>
        </w:r>
      </w:hyperlink>
      <w:r w:rsidRPr="00A27955">
        <w:rPr>
          <w:rFonts w:eastAsia="Times New Roman"/>
          <w:lang w:eastAsia="ru-RU"/>
        </w:rPr>
        <w:t> кадастровому инженеру необходимо использовать учетную запись, подтвержденную на Едином портале государственных услуг Российской Федерации </w:t>
      </w:r>
      <w:hyperlink r:id="rId9" w:history="1">
        <w:r w:rsidR="00EA2853" w:rsidRPr="0057698E">
          <w:rPr>
            <w:rStyle w:val="ac"/>
            <w:rFonts w:eastAsia="Times New Roman"/>
            <w:lang w:eastAsia="ru-RU"/>
          </w:rPr>
          <w:t>www.gosuslugi.ru</w:t>
        </w:r>
      </w:hyperlink>
      <w:r w:rsidR="00EA2853">
        <w:rPr>
          <w:rFonts w:eastAsia="Times New Roman"/>
          <w:lang w:eastAsia="ru-RU"/>
        </w:rPr>
        <w:t xml:space="preserve"> </w:t>
      </w:r>
      <w:r w:rsidRPr="00EA2853">
        <w:rPr>
          <w:rFonts w:eastAsia="Times New Roman"/>
          <w:iCs/>
          <w:lang w:eastAsia="ru-RU"/>
        </w:rPr>
        <w:t>и иметь</w:t>
      </w:r>
      <w:r w:rsidRPr="00EA2853">
        <w:rPr>
          <w:rFonts w:eastAsia="Times New Roman"/>
          <w:lang w:eastAsia="ru-RU"/>
        </w:rPr>
        <w:t xml:space="preserve"> </w:t>
      </w:r>
      <w:r w:rsidR="00BB626A" w:rsidRPr="00EA2853">
        <w:rPr>
          <w:rFonts w:eastAsia="Times New Roman"/>
          <w:lang w:eastAsia="ru-RU"/>
        </w:rPr>
        <w:t xml:space="preserve">сертификат ключа проверки электронной </w:t>
      </w:r>
      <w:r w:rsidRPr="00EA2853">
        <w:rPr>
          <w:rFonts w:eastAsia="Times New Roman"/>
          <w:lang w:eastAsia="ru-RU"/>
        </w:rPr>
        <w:t>подпис</w:t>
      </w:r>
      <w:r w:rsidR="00EA2853" w:rsidRPr="00EA2853">
        <w:rPr>
          <w:rFonts w:eastAsia="Times New Roman"/>
          <w:lang w:eastAsia="ru-RU"/>
        </w:rPr>
        <w:t>и</w:t>
      </w:r>
      <w:r w:rsidRPr="00EA2853">
        <w:rPr>
          <w:rFonts w:eastAsia="Times New Roman"/>
          <w:lang w:eastAsia="ru-RU"/>
        </w:rPr>
        <w:t xml:space="preserve"> (</w:t>
      </w:r>
      <w:r w:rsidR="00EA2853" w:rsidRPr="00EA2853">
        <w:rPr>
          <w:rFonts w:eastAsia="Times New Roman"/>
          <w:lang w:eastAsia="ru-RU"/>
        </w:rPr>
        <w:t>Сертификат</w:t>
      </w:r>
      <w:r w:rsidRPr="00EA2853">
        <w:rPr>
          <w:rFonts w:eastAsia="Times New Roman"/>
          <w:lang w:eastAsia="ru-RU"/>
        </w:rPr>
        <w:t>).</w:t>
      </w:r>
    </w:p>
    <w:p w:rsidR="001E0A60" w:rsidRDefault="00750AAD" w:rsidP="001E0A60">
      <w:pPr>
        <w:shd w:val="clear" w:color="auto" w:fill="FFFFFF"/>
        <w:spacing w:after="0" w:line="360" w:lineRule="auto"/>
        <w:ind w:firstLine="2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="008D4FBB" w:rsidRPr="00A27955">
        <w:rPr>
          <w:rFonts w:eastAsia="Times New Roman"/>
          <w:lang w:eastAsia="ru-RU"/>
        </w:rPr>
        <w:t>олуч</w:t>
      </w:r>
      <w:r>
        <w:rPr>
          <w:rFonts w:eastAsia="Times New Roman"/>
          <w:lang w:eastAsia="ru-RU"/>
        </w:rPr>
        <w:t>ить</w:t>
      </w:r>
      <w:r w:rsidR="00EA2853">
        <w:rPr>
          <w:rFonts w:eastAsia="Times New Roman"/>
          <w:lang w:eastAsia="ru-RU"/>
        </w:rPr>
        <w:t xml:space="preserve"> </w:t>
      </w:r>
      <w:r w:rsidR="00EA2853" w:rsidRPr="00EA2853">
        <w:rPr>
          <w:rFonts w:eastAsia="Times New Roman"/>
          <w:lang w:eastAsia="ru-RU"/>
        </w:rPr>
        <w:t>Сертификат</w:t>
      </w:r>
      <w:r w:rsidR="00EA2853">
        <w:rPr>
          <w:rFonts w:eastAsia="Times New Roman"/>
          <w:lang w:eastAsia="ru-RU"/>
        </w:rPr>
        <w:t xml:space="preserve"> </w:t>
      </w:r>
      <w:r w:rsidR="008D4FBB" w:rsidRPr="00A27955">
        <w:rPr>
          <w:rFonts w:eastAsia="Times New Roman"/>
          <w:lang w:eastAsia="ru-RU"/>
        </w:rPr>
        <w:t xml:space="preserve">можно </w:t>
      </w:r>
      <w:r>
        <w:rPr>
          <w:rFonts w:eastAsia="Times New Roman"/>
          <w:lang w:eastAsia="ru-RU"/>
        </w:rPr>
        <w:t xml:space="preserve">с помощью официального сайта Удостоверяющего центра Кадастровой палаты </w:t>
      </w:r>
      <w:r w:rsidR="008D4FBB" w:rsidRPr="00A27955">
        <w:rPr>
          <w:rFonts w:eastAsia="Times New Roman"/>
          <w:lang w:eastAsia="ru-RU"/>
        </w:rPr>
        <w:t> </w:t>
      </w:r>
      <w:hyperlink r:id="rId10" w:history="1">
        <w:r w:rsidRPr="00750AAD">
          <w:rPr>
            <w:rFonts w:eastAsia="Times New Roman"/>
            <w:color w:val="0000FF"/>
            <w:u w:val="single"/>
            <w:lang w:eastAsia="ru-RU"/>
          </w:rPr>
          <w:t>https://uc.kadastr.ru/</w:t>
        </w:r>
      </w:hyperlink>
      <w:r>
        <w:t>.</w:t>
      </w:r>
    </w:p>
    <w:p w:rsidR="001E0A60" w:rsidRDefault="001E0A60" w:rsidP="001E0A60">
      <w:pPr>
        <w:shd w:val="clear" w:color="auto" w:fill="FFFFFF"/>
        <w:spacing w:after="0" w:line="360" w:lineRule="auto"/>
        <w:ind w:firstLine="284"/>
        <w:jc w:val="both"/>
        <w:rPr>
          <w:i/>
          <w:iCs/>
        </w:rPr>
      </w:pPr>
    </w:p>
    <w:p w:rsidR="001E0A60" w:rsidRPr="00792273" w:rsidRDefault="001E0A60" w:rsidP="001E0A60">
      <w:pPr>
        <w:jc w:val="center"/>
      </w:pPr>
      <w:r w:rsidRPr="006C0583">
        <w:rPr>
          <w:i/>
          <w:iCs/>
        </w:rPr>
        <w:t>Мате</w:t>
      </w:r>
      <w:r>
        <w:rPr>
          <w:i/>
          <w:iCs/>
        </w:rPr>
        <w:t xml:space="preserve">риал подготовлен пресс-службой </w:t>
      </w:r>
      <w:r w:rsidRPr="006C0583">
        <w:rPr>
          <w:i/>
          <w:iCs/>
        </w:rPr>
        <w:t>Кадастровой палаты по Республике Карелия</w:t>
      </w:r>
    </w:p>
    <w:p w:rsidR="001E0A60" w:rsidRPr="00A27955" w:rsidRDefault="001E0A60" w:rsidP="001E0A60">
      <w:pPr>
        <w:shd w:val="clear" w:color="auto" w:fill="FFFFFF"/>
        <w:spacing w:after="0" w:line="360" w:lineRule="auto"/>
        <w:ind w:firstLine="284"/>
        <w:jc w:val="both"/>
        <w:rPr>
          <w:rFonts w:eastAsia="Times New Roman"/>
          <w:lang w:eastAsia="ru-RU"/>
        </w:rPr>
      </w:pPr>
    </w:p>
    <w:sectPr w:rsidR="001E0A60" w:rsidRPr="00A27955" w:rsidSect="005754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0" w:footer="0" w:gutter="0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BDB" w:rsidRDefault="008D5BDB" w:rsidP="00B56614">
      <w:pPr>
        <w:spacing w:after="0" w:line="240" w:lineRule="auto"/>
      </w:pPr>
      <w:r>
        <w:separator/>
      </w:r>
    </w:p>
  </w:endnote>
  <w:endnote w:type="continuationSeparator" w:id="0">
    <w:p w:rsidR="008D5BDB" w:rsidRDefault="008D5BDB" w:rsidP="00B5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614" w:rsidRDefault="00B56614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614" w:rsidRDefault="00B56614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614" w:rsidRDefault="00B5661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BDB" w:rsidRDefault="008D5BDB" w:rsidP="00B56614">
      <w:pPr>
        <w:spacing w:after="0" w:line="240" w:lineRule="auto"/>
      </w:pPr>
      <w:r>
        <w:separator/>
      </w:r>
    </w:p>
  </w:footnote>
  <w:footnote w:type="continuationSeparator" w:id="0">
    <w:p w:rsidR="008D5BDB" w:rsidRDefault="008D5BDB" w:rsidP="00B56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614" w:rsidRDefault="00B56614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614" w:rsidRDefault="00B56614">
    <w:pPr>
      <w:pStyle w:val="af"/>
    </w:pPr>
  </w:p>
  <w:p w:rsidR="00B56614" w:rsidRDefault="00B56614">
    <w:pPr>
      <w:pStyle w:val="af"/>
    </w:pPr>
    <w:r w:rsidRPr="00B56614">
      <w:drawing>
        <wp:inline distT="0" distB="0" distL="0" distR="0">
          <wp:extent cx="2387720" cy="428625"/>
          <wp:effectExtent l="19050" t="0" r="0" b="0"/>
          <wp:docPr id="1" name="Рисунок 1" descr="C:\Users\Molchun\Desktop\рег. ч.б.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lchun\Desktop\рег. ч.б.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72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614" w:rsidRDefault="00B56614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62A1"/>
    <w:multiLevelType w:val="multilevel"/>
    <w:tmpl w:val="D4CAE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4DCF3D8E"/>
    <w:multiLevelType w:val="multilevel"/>
    <w:tmpl w:val="702CDB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4FF"/>
    <w:rsid w:val="0012255C"/>
    <w:rsid w:val="001E0A60"/>
    <w:rsid w:val="00202722"/>
    <w:rsid w:val="00213D4A"/>
    <w:rsid w:val="00375329"/>
    <w:rsid w:val="004C6E39"/>
    <w:rsid w:val="00552326"/>
    <w:rsid w:val="005754FF"/>
    <w:rsid w:val="00635ADF"/>
    <w:rsid w:val="006A52E8"/>
    <w:rsid w:val="006D1F2C"/>
    <w:rsid w:val="006F1421"/>
    <w:rsid w:val="00750AAD"/>
    <w:rsid w:val="00863461"/>
    <w:rsid w:val="008D4FBB"/>
    <w:rsid w:val="008D5BDB"/>
    <w:rsid w:val="008E6BBE"/>
    <w:rsid w:val="00900143"/>
    <w:rsid w:val="009E65E5"/>
    <w:rsid w:val="00A16C38"/>
    <w:rsid w:val="00A27955"/>
    <w:rsid w:val="00AA39AA"/>
    <w:rsid w:val="00B04A51"/>
    <w:rsid w:val="00B165A5"/>
    <w:rsid w:val="00B56614"/>
    <w:rsid w:val="00BB626A"/>
    <w:rsid w:val="00BF33D4"/>
    <w:rsid w:val="00C26E90"/>
    <w:rsid w:val="00C77F4B"/>
    <w:rsid w:val="00CB1674"/>
    <w:rsid w:val="00D33D1D"/>
    <w:rsid w:val="00EA2853"/>
    <w:rsid w:val="00F27715"/>
    <w:rsid w:val="00F30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12"/>
    <w:pPr>
      <w:spacing w:after="200" w:line="276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qFormat/>
    <w:rsid w:val="006D06D2"/>
    <w:rPr>
      <w:rFonts w:ascii="Times New Roman" w:hAnsi="Times New Roman" w:cs="Times New Roman"/>
      <w:sz w:val="26"/>
      <w:szCs w:val="26"/>
    </w:rPr>
  </w:style>
  <w:style w:type="character" w:styleId="a3">
    <w:name w:val="Strong"/>
    <w:basedOn w:val="a0"/>
    <w:uiPriority w:val="22"/>
    <w:qFormat/>
    <w:rsid w:val="006D06D2"/>
    <w:rPr>
      <w:b/>
      <w:bCs/>
    </w:rPr>
  </w:style>
  <w:style w:type="character" w:customStyle="1" w:styleId="a4">
    <w:name w:val="Основной текст Знак"/>
    <w:basedOn w:val="a0"/>
    <w:qFormat/>
    <w:rsid w:val="006D06D2"/>
    <w:rPr>
      <w:rFonts w:eastAsia="Times New Roman"/>
      <w:sz w:val="24"/>
      <w:szCs w:val="24"/>
      <w:lang w:eastAsia="zh-CN"/>
    </w:rPr>
  </w:style>
  <w:style w:type="character" w:customStyle="1" w:styleId="s3">
    <w:name w:val="s3"/>
    <w:basedOn w:val="a0"/>
    <w:qFormat/>
    <w:rsid w:val="006D06D2"/>
  </w:style>
  <w:style w:type="character" w:customStyle="1" w:styleId="-">
    <w:name w:val="Интернет-ссылка"/>
    <w:basedOn w:val="a0"/>
    <w:rsid w:val="006D06D2"/>
    <w:rPr>
      <w:color w:val="0000FF"/>
      <w:u w:val="single"/>
    </w:rPr>
  </w:style>
  <w:style w:type="character" w:customStyle="1" w:styleId="a5">
    <w:name w:val="Символ нумерации"/>
    <w:qFormat/>
    <w:rsid w:val="005754FF"/>
  </w:style>
  <w:style w:type="character" w:customStyle="1" w:styleId="a6">
    <w:name w:val="Маркеры списка"/>
    <w:qFormat/>
    <w:rsid w:val="005754FF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5754FF"/>
    <w:rPr>
      <w:rFonts w:ascii="Times New Roman" w:hAnsi="Times New Roman" w:cs="OpenSymbol"/>
      <w:sz w:val="28"/>
    </w:rPr>
  </w:style>
  <w:style w:type="character" w:customStyle="1" w:styleId="ListLabel2">
    <w:name w:val="ListLabel 2"/>
    <w:qFormat/>
    <w:rsid w:val="005754FF"/>
    <w:rPr>
      <w:rFonts w:cs="OpenSymbol"/>
    </w:rPr>
  </w:style>
  <w:style w:type="character" w:customStyle="1" w:styleId="ListLabel3">
    <w:name w:val="ListLabel 3"/>
    <w:qFormat/>
    <w:rsid w:val="005754FF"/>
    <w:rPr>
      <w:rFonts w:cs="OpenSymbol"/>
    </w:rPr>
  </w:style>
  <w:style w:type="character" w:customStyle="1" w:styleId="ListLabel4">
    <w:name w:val="ListLabel 4"/>
    <w:qFormat/>
    <w:rsid w:val="005754FF"/>
    <w:rPr>
      <w:rFonts w:cs="OpenSymbol"/>
    </w:rPr>
  </w:style>
  <w:style w:type="character" w:customStyle="1" w:styleId="ListLabel5">
    <w:name w:val="ListLabel 5"/>
    <w:qFormat/>
    <w:rsid w:val="005754FF"/>
    <w:rPr>
      <w:rFonts w:cs="OpenSymbol"/>
    </w:rPr>
  </w:style>
  <w:style w:type="character" w:customStyle="1" w:styleId="ListLabel6">
    <w:name w:val="ListLabel 6"/>
    <w:qFormat/>
    <w:rsid w:val="005754FF"/>
    <w:rPr>
      <w:rFonts w:cs="OpenSymbol"/>
    </w:rPr>
  </w:style>
  <w:style w:type="character" w:customStyle="1" w:styleId="ListLabel7">
    <w:name w:val="ListLabel 7"/>
    <w:qFormat/>
    <w:rsid w:val="005754FF"/>
    <w:rPr>
      <w:rFonts w:cs="OpenSymbol"/>
    </w:rPr>
  </w:style>
  <w:style w:type="character" w:customStyle="1" w:styleId="ListLabel8">
    <w:name w:val="ListLabel 8"/>
    <w:qFormat/>
    <w:rsid w:val="005754FF"/>
    <w:rPr>
      <w:rFonts w:cs="OpenSymbol"/>
    </w:rPr>
  </w:style>
  <w:style w:type="character" w:customStyle="1" w:styleId="ListLabel9">
    <w:name w:val="ListLabel 9"/>
    <w:qFormat/>
    <w:rsid w:val="005754FF"/>
    <w:rPr>
      <w:rFonts w:cs="OpenSymbol"/>
    </w:rPr>
  </w:style>
  <w:style w:type="character" w:customStyle="1" w:styleId="ListLabel10">
    <w:name w:val="ListLabel 10"/>
    <w:qFormat/>
    <w:rsid w:val="005754FF"/>
    <w:rPr>
      <w:rFonts w:ascii="Times New Roman" w:hAnsi="Times New Roman" w:cs="OpenSymbol"/>
      <w:sz w:val="28"/>
    </w:rPr>
  </w:style>
  <w:style w:type="character" w:customStyle="1" w:styleId="ListLabel11">
    <w:name w:val="ListLabel 11"/>
    <w:qFormat/>
    <w:rsid w:val="005754FF"/>
    <w:rPr>
      <w:rFonts w:cs="OpenSymbol"/>
    </w:rPr>
  </w:style>
  <w:style w:type="character" w:customStyle="1" w:styleId="ListLabel12">
    <w:name w:val="ListLabel 12"/>
    <w:qFormat/>
    <w:rsid w:val="005754FF"/>
    <w:rPr>
      <w:rFonts w:cs="OpenSymbol"/>
    </w:rPr>
  </w:style>
  <w:style w:type="character" w:customStyle="1" w:styleId="ListLabel13">
    <w:name w:val="ListLabel 13"/>
    <w:qFormat/>
    <w:rsid w:val="005754FF"/>
    <w:rPr>
      <w:rFonts w:cs="OpenSymbol"/>
    </w:rPr>
  </w:style>
  <w:style w:type="character" w:customStyle="1" w:styleId="ListLabel14">
    <w:name w:val="ListLabel 14"/>
    <w:qFormat/>
    <w:rsid w:val="005754FF"/>
    <w:rPr>
      <w:rFonts w:cs="OpenSymbol"/>
    </w:rPr>
  </w:style>
  <w:style w:type="character" w:customStyle="1" w:styleId="ListLabel15">
    <w:name w:val="ListLabel 15"/>
    <w:qFormat/>
    <w:rsid w:val="005754FF"/>
    <w:rPr>
      <w:rFonts w:cs="OpenSymbol"/>
    </w:rPr>
  </w:style>
  <w:style w:type="character" w:customStyle="1" w:styleId="ListLabel16">
    <w:name w:val="ListLabel 16"/>
    <w:qFormat/>
    <w:rsid w:val="005754FF"/>
    <w:rPr>
      <w:rFonts w:cs="OpenSymbol"/>
    </w:rPr>
  </w:style>
  <w:style w:type="character" w:customStyle="1" w:styleId="ListLabel17">
    <w:name w:val="ListLabel 17"/>
    <w:qFormat/>
    <w:rsid w:val="005754FF"/>
    <w:rPr>
      <w:rFonts w:cs="OpenSymbol"/>
    </w:rPr>
  </w:style>
  <w:style w:type="character" w:customStyle="1" w:styleId="ListLabel18">
    <w:name w:val="ListLabel 18"/>
    <w:qFormat/>
    <w:rsid w:val="005754FF"/>
    <w:rPr>
      <w:rFonts w:cs="OpenSymbol"/>
    </w:rPr>
  </w:style>
  <w:style w:type="character" w:customStyle="1" w:styleId="ListLabel19">
    <w:name w:val="ListLabel 19"/>
    <w:qFormat/>
    <w:rsid w:val="005754FF"/>
    <w:rPr>
      <w:rFonts w:cs="OpenSymbol"/>
      <w:sz w:val="28"/>
    </w:rPr>
  </w:style>
  <w:style w:type="character" w:customStyle="1" w:styleId="ListLabel20">
    <w:name w:val="ListLabel 20"/>
    <w:qFormat/>
    <w:rsid w:val="005754FF"/>
    <w:rPr>
      <w:rFonts w:cs="OpenSymbol"/>
    </w:rPr>
  </w:style>
  <w:style w:type="character" w:customStyle="1" w:styleId="ListLabel21">
    <w:name w:val="ListLabel 21"/>
    <w:qFormat/>
    <w:rsid w:val="005754FF"/>
    <w:rPr>
      <w:rFonts w:cs="OpenSymbol"/>
    </w:rPr>
  </w:style>
  <w:style w:type="character" w:customStyle="1" w:styleId="ListLabel22">
    <w:name w:val="ListLabel 22"/>
    <w:qFormat/>
    <w:rsid w:val="005754FF"/>
    <w:rPr>
      <w:rFonts w:cs="OpenSymbol"/>
    </w:rPr>
  </w:style>
  <w:style w:type="character" w:customStyle="1" w:styleId="ListLabel23">
    <w:name w:val="ListLabel 23"/>
    <w:qFormat/>
    <w:rsid w:val="005754FF"/>
    <w:rPr>
      <w:rFonts w:cs="OpenSymbol"/>
    </w:rPr>
  </w:style>
  <w:style w:type="character" w:customStyle="1" w:styleId="ListLabel24">
    <w:name w:val="ListLabel 24"/>
    <w:qFormat/>
    <w:rsid w:val="005754FF"/>
    <w:rPr>
      <w:rFonts w:cs="OpenSymbol"/>
    </w:rPr>
  </w:style>
  <w:style w:type="character" w:customStyle="1" w:styleId="ListLabel25">
    <w:name w:val="ListLabel 25"/>
    <w:qFormat/>
    <w:rsid w:val="005754FF"/>
    <w:rPr>
      <w:rFonts w:cs="OpenSymbol"/>
    </w:rPr>
  </w:style>
  <w:style w:type="character" w:customStyle="1" w:styleId="ListLabel26">
    <w:name w:val="ListLabel 26"/>
    <w:qFormat/>
    <w:rsid w:val="005754FF"/>
    <w:rPr>
      <w:rFonts w:cs="OpenSymbol"/>
    </w:rPr>
  </w:style>
  <w:style w:type="character" w:customStyle="1" w:styleId="ListLabel27">
    <w:name w:val="ListLabel 27"/>
    <w:qFormat/>
    <w:rsid w:val="005754FF"/>
    <w:rPr>
      <w:rFonts w:cs="OpenSymbol"/>
    </w:rPr>
  </w:style>
  <w:style w:type="paragraph" w:customStyle="1" w:styleId="a7">
    <w:name w:val="Заголовок"/>
    <w:basedOn w:val="a"/>
    <w:next w:val="a8"/>
    <w:qFormat/>
    <w:rsid w:val="005754FF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8">
    <w:name w:val="Body Text"/>
    <w:basedOn w:val="a"/>
    <w:rsid w:val="006D06D2"/>
    <w:pPr>
      <w:suppressAutoHyphens/>
      <w:spacing w:after="140" w:line="288" w:lineRule="auto"/>
    </w:pPr>
    <w:rPr>
      <w:rFonts w:eastAsia="Times New Roman"/>
      <w:sz w:val="24"/>
      <w:szCs w:val="24"/>
      <w:lang w:eastAsia="zh-CN"/>
    </w:rPr>
  </w:style>
  <w:style w:type="paragraph" w:styleId="a9">
    <w:name w:val="List"/>
    <w:basedOn w:val="a8"/>
    <w:rsid w:val="005754FF"/>
    <w:rPr>
      <w:rFonts w:cs="Mangal"/>
    </w:rPr>
  </w:style>
  <w:style w:type="paragraph" w:customStyle="1" w:styleId="Caption">
    <w:name w:val="Caption"/>
    <w:basedOn w:val="a"/>
    <w:qFormat/>
    <w:rsid w:val="005754F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5754FF"/>
    <w:pPr>
      <w:suppressLineNumbers/>
    </w:pPr>
    <w:rPr>
      <w:rFonts w:cs="Mangal"/>
    </w:rPr>
  </w:style>
  <w:style w:type="paragraph" w:styleId="ab">
    <w:name w:val="Normal (Web)"/>
    <w:basedOn w:val="a"/>
    <w:uiPriority w:val="99"/>
    <w:qFormat/>
    <w:rsid w:val="005754FF"/>
    <w:pPr>
      <w:spacing w:before="280" w:after="119" w:line="240" w:lineRule="auto"/>
    </w:pPr>
    <w:rPr>
      <w:rFonts w:eastAsia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F2771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12255C"/>
    <w:pPr>
      <w:ind w:left="720"/>
      <w:contextualSpacing/>
    </w:pPr>
  </w:style>
  <w:style w:type="character" w:styleId="ae">
    <w:name w:val="Emphasis"/>
    <w:basedOn w:val="a0"/>
    <w:uiPriority w:val="20"/>
    <w:qFormat/>
    <w:rsid w:val="00BB626A"/>
    <w:rPr>
      <w:i/>
      <w:iCs/>
    </w:rPr>
  </w:style>
  <w:style w:type="paragraph" w:styleId="af">
    <w:name w:val="header"/>
    <w:basedOn w:val="a"/>
    <w:link w:val="af0"/>
    <w:uiPriority w:val="99"/>
    <w:semiHidden/>
    <w:unhideWhenUsed/>
    <w:rsid w:val="00B56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56614"/>
    <w:rPr>
      <w:sz w:val="28"/>
    </w:rPr>
  </w:style>
  <w:style w:type="paragraph" w:styleId="af1">
    <w:name w:val="footer"/>
    <w:basedOn w:val="a"/>
    <w:link w:val="af2"/>
    <w:uiPriority w:val="99"/>
    <w:semiHidden/>
    <w:unhideWhenUsed/>
    <w:rsid w:val="00B56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56614"/>
    <w:rPr>
      <w:sz w:val="28"/>
    </w:rPr>
  </w:style>
  <w:style w:type="paragraph" w:styleId="af3">
    <w:name w:val="Balloon Text"/>
    <w:basedOn w:val="a"/>
    <w:link w:val="af4"/>
    <w:uiPriority w:val="99"/>
    <w:semiHidden/>
    <w:unhideWhenUsed/>
    <w:rsid w:val="00B5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566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uc.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F28E9-6B19-4EC2-A525-0F91C8D0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Perepelica</dc:creator>
  <cp:lastModifiedBy>Molchun</cp:lastModifiedBy>
  <cp:revision>6</cp:revision>
  <cp:lastPrinted>2020-07-27T11:22:00Z</cp:lastPrinted>
  <dcterms:created xsi:type="dcterms:W3CDTF">2020-07-27T08:55:00Z</dcterms:created>
  <dcterms:modified xsi:type="dcterms:W3CDTF">2020-07-31T06:15:00Z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